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75" w:rsidRPr="006F2AEB" w:rsidRDefault="00612F75" w:rsidP="00612F75">
      <w:pPr>
        <w:contextualSpacing/>
        <w:rPr>
          <w:rFonts w:ascii="Times New Roman" w:hAnsi="Times New Roman" w:cs="Times New Roman"/>
          <w:b/>
          <w:sz w:val="24"/>
          <w:szCs w:val="24"/>
        </w:rPr>
      </w:pPr>
      <w:r w:rsidRPr="006F2AEB">
        <w:rPr>
          <w:rFonts w:ascii="Times New Roman" w:hAnsi="Times New Roman" w:cs="Times New Roman"/>
          <w:b/>
          <w:sz w:val="24"/>
          <w:szCs w:val="24"/>
        </w:rPr>
        <w:t>Acts 4:1</w:t>
      </w:r>
    </w:p>
    <w:p w:rsidR="00612F75" w:rsidRPr="006F2AEB" w:rsidRDefault="00612F75" w:rsidP="00612F75">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*Publicity of the healing drew a crowd including the religious authorities over the Temple and Solomon’s Porch (cf. 3:11</w:t>
      </w:r>
      <w:r w:rsidRPr="006F2AEB">
        <w:rPr>
          <w:rFonts w:ascii="Times New Roman" w:hAnsi="Times New Roman" w:cs="Times New Roman"/>
          <w:sz w:val="24"/>
          <w:szCs w:val="24"/>
        </w:rPr>
        <w:t>). The priests along with the captain (</w:t>
      </w:r>
      <w:r w:rsidRPr="006F2AEB">
        <w:rPr>
          <w:rFonts w:ascii="Times New Roman" w:hAnsi="Times New Roman" w:cs="Times New Roman"/>
          <w:i/>
          <w:sz w:val="24"/>
          <w:szCs w:val="24"/>
          <w:lang w:bidi="he-IL"/>
        </w:rPr>
        <w:t>strategos</w:t>
      </w:r>
      <w:r w:rsidRPr="006F2AEB">
        <w:rPr>
          <w:rFonts w:ascii="Times New Roman" w:hAnsi="Times New Roman" w:cs="Times New Roman"/>
          <w:i/>
          <w:sz w:val="24"/>
          <w:szCs w:val="24"/>
        </w:rPr>
        <w:t xml:space="preserve"> </w:t>
      </w:r>
      <w:r>
        <w:rPr>
          <w:rFonts w:ascii="Times New Roman" w:hAnsi="Times New Roman" w:cs="Times New Roman"/>
          <w:sz w:val="24"/>
          <w:szCs w:val="24"/>
        </w:rPr>
        <w:t>[10x]</w:t>
      </w:r>
      <w:r w:rsidRPr="006F2AEB">
        <w:rPr>
          <w:rFonts w:ascii="Times New Roman" w:hAnsi="Times New Roman" w:cs="Times New Roman"/>
          <w:sz w:val="24"/>
          <w:szCs w:val="24"/>
        </w:rPr>
        <w:t>)</w:t>
      </w:r>
      <w:r>
        <w:rPr>
          <w:rFonts w:ascii="Times New Roman" w:hAnsi="Times New Roman" w:cs="Times New Roman"/>
          <w:sz w:val="24"/>
          <w:szCs w:val="24"/>
        </w:rPr>
        <w:t>,</w:t>
      </w:r>
      <w:r w:rsidRPr="006F2AEB">
        <w:rPr>
          <w:rFonts w:ascii="Times New Roman" w:hAnsi="Times New Roman" w:cs="Times New Roman"/>
          <w:sz w:val="24"/>
          <w:szCs w:val="24"/>
        </w:rPr>
        <w:t xml:space="preserve"> who was </w:t>
      </w:r>
      <w:r w:rsidRPr="006F2AEB">
        <w:rPr>
          <w:rFonts w:ascii="Times New Roman" w:hAnsi="Times New Roman" w:cs="Times New Roman"/>
          <w:sz w:val="24"/>
          <w:szCs w:val="24"/>
          <w:lang w:bidi="he-IL"/>
        </w:rPr>
        <w:t>commander of the Levites who kept guard in and around the temple</w:t>
      </w:r>
      <w:r>
        <w:rPr>
          <w:rFonts w:ascii="Times New Roman" w:hAnsi="Times New Roman" w:cs="Times New Roman"/>
          <w:sz w:val="24"/>
          <w:szCs w:val="24"/>
          <w:lang w:bidi="he-IL"/>
        </w:rPr>
        <w:t xml:space="preserve">, and the secular and anti-resurrection Sadducees, discovered religious “impropriety” in the sacred place.  </w:t>
      </w:r>
      <w:r w:rsidRPr="006F2AEB">
        <w:rPr>
          <w:rFonts w:ascii="Times New Roman" w:hAnsi="Times New Roman" w:cs="Times New Roman"/>
          <w:sz w:val="24"/>
          <w:szCs w:val="24"/>
          <w:lang w:bidi="he-IL"/>
        </w:rPr>
        <w:t xml:space="preserve"> </w:t>
      </w:r>
    </w:p>
    <w:p w:rsidR="00612F75" w:rsidRPr="006F2AEB"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Sadducees had been publicly rebuked by the Lord Jesus (Mt. 22:23-24, 31-33).  Now they were back. </w:t>
      </w:r>
    </w:p>
    <w:p w:rsidR="00612F75" w:rsidRPr="00183015" w:rsidRDefault="00612F75" w:rsidP="00612F75">
      <w:pPr>
        <w:contextualSpacing/>
        <w:rPr>
          <w:rFonts w:ascii="Times New Roman" w:hAnsi="Times New Roman" w:cs="Times New Roman"/>
          <w:b/>
          <w:sz w:val="24"/>
          <w:szCs w:val="24"/>
        </w:rPr>
      </w:pPr>
      <w:r w:rsidRPr="00183015">
        <w:rPr>
          <w:rFonts w:ascii="Times New Roman" w:hAnsi="Times New Roman" w:cs="Times New Roman"/>
          <w:b/>
          <w:sz w:val="24"/>
          <w:szCs w:val="24"/>
        </w:rPr>
        <w:t>Acts 4:2</w:t>
      </w:r>
      <w:r w:rsidRPr="00183015">
        <w:rPr>
          <w:rFonts w:ascii="Times New Roman" w:hAnsi="Times New Roman" w:cs="Times New Roman"/>
          <w:b/>
          <w:sz w:val="24"/>
          <w:szCs w:val="24"/>
        </w:rPr>
        <w:tab/>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*They were grieved or literally “worked up with anger” because of the preaching about Jesus and the resurrection. Of course</w:t>
      </w:r>
      <w:r w:rsidR="00F4066C">
        <w:rPr>
          <w:rFonts w:ascii="Times New Roman" w:hAnsi="Times New Roman" w:cs="Times New Roman"/>
          <w:sz w:val="24"/>
          <w:szCs w:val="24"/>
        </w:rPr>
        <w:t>,</w:t>
      </w:r>
      <w:r>
        <w:rPr>
          <w:rFonts w:ascii="Times New Roman" w:hAnsi="Times New Roman" w:cs="Times New Roman"/>
          <w:sz w:val="24"/>
          <w:szCs w:val="24"/>
        </w:rPr>
        <w:t xml:space="preserve"> Peter and John had the divine mandate to preach in the name of Jesus (Acts 2:38; 3:6).  The Judeo-Christian faith is all about Jesus!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w:t>
      </w:r>
      <w:r w:rsidRPr="00A05308">
        <w:rPr>
          <w:rFonts w:ascii="Times New Roman" w:hAnsi="Times New Roman" w:cs="Times New Roman"/>
          <w:i/>
          <w:sz w:val="24"/>
          <w:szCs w:val="24"/>
        </w:rPr>
        <w:t xml:space="preserve">Tanak </w:t>
      </w:r>
      <w:r>
        <w:rPr>
          <w:rFonts w:ascii="Times New Roman" w:hAnsi="Times New Roman" w:cs="Times New Roman"/>
          <w:sz w:val="24"/>
          <w:szCs w:val="24"/>
        </w:rPr>
        <w:t xml:space="preserve">taught the Jews about the coming resurrection (Job 19:26; Ps. 16:9-10; Isa. 26:19; Dan. 12:1-2) and Jesus was </w:t>
      </w:r>
      <w:r w:rsidRPr="00A05308">
        <w:rPr>
          <w:rFonts w:ascii="Times New Roman" w:hAnsi="Times New Roman" w:cs="Times New Roman"/>
          <w:i/>
          <w:sz w:val="24"/>
          <w:szCs w:val="24"/>
        </w:rPr>
        <w:t>“the first born from the dead”</w:t>
      </w:r>
      <w:r>
        <w:rPr>
          <w:rFonts w:ascii="Times New Roman" w:hAnsi="Times New Roman" w:cs="Times New Roman"/>
          <w:sz w:val="24"/>
          <w:szCs w:val="24"/>
        </w:rPr>
        <w:t xml:space="preserve"> (Col. 1:18).  All resurrections followed His! Everyone in Jerusalem knew something unusual happened relative to the death and resurrection of the Lord. What happened to His body; the Temple Veil; the resurrected saints wandering around Jerusalem?</w:t>
      </w:r>
    </w:p>
    <w:p w:rsidR="00612F75" w:rsidRPr="00934BD3" w:rsidRDefault="00612F75" w:rsidP="00612F75">
      <w:pPr>
        <w:contextualSpacing/>
        <w:rPr>
          <w:rFonts w:ascii="Times New Roman" w:hAnsi="Times New Roman" w:cs="Times New Roman"/>
          <w:b/>
          <w:sz w:val="24"/>
          <w:szCs w:val="24"/>
        </w:rPr>
      </w:pPr>
      <w:r w:rsidRPr="00934BD3">
        <w:rPr>
          <w:rFonts w:ascii="Times New Roman" w:hAnsi="Times New Roman" w:cs="Times New Roman"/>
          <w:b/>
          <w:sz w:val="24"/>
          <w:szCs w:val="24"/>
        </w:rPr>
        <w:t>Acts 4:3</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*Two quick actions occurred to Peter and John by the incensed religionists.  They took their anger out on the Lord Jesus Christ by laying hands on (literally threw their hands over) the preachers and in the hold of prison. Since it was eventide they needed to stay overnight.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first time the apostles were imprisoned for preaching the death, burial and resurrection of the Lord.  In the Garden of Gethsemane they were not arrested (Jn. 18:8) but soon fled (Mk. 14:50-52).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said, </w:t>
      </w:r>
      <w:r w:rsidRPr="005A11D9">
        <w:rPr>
          <w:rFonts w:ascii="Times New Roman" w:hAnsi="Times New Roman" w:cs="Times New Roman"/>
          <w:i/>
          <w:sz w:val="24"/>
          <w:szCs w:val="24"/>
        </w:rPr>
        <w:t>“</w:t>
      </w:r>
      <w:r w:rsidRPr="005A11D9">
        <w:rPr>
          <w:rFonts w:ascii="Times New Roman" w:hAnsi="Times New Roman" w:cs="Times New Roman"/>
          <w:i/>
          <w:sz w:val="24"/>
          <w:szCs w:val="24"/>
          <w:lang w:bidi="he-IL"/>
        </w:rPr>
        <w:t>Wherein I suffer trouble, as an evil doer, even unto bonds; but the word of God is not bound</w:t>
      </w:r>
      <w:r w:rsidRPr="005A11D9">
        <w:rPr>
          <w:rFonts w:ascii="Times New Roman" w:hAnsi="Times New Roman" w:cs="Times New Roman"/>
          <w:i/>
          <w:sz w:val="24"/>
          <w:szCs w:val="24"/>
        </w:rPr>
        <w:t>”</w:t>
      </w:r>
      <w:r>
        <w:rPr>
          <w:rFonts w:ascii="Times New Roman" w:hAnsi="Times New Roman" w:cs="Times New Roman"/>
          <w:sz w:val="24"/>
          <w:szCs w:val="24"/>
        </w:rPr>
        <w:t xml:space="preserve"> (II Tim. 2:9).</w:t>
      </w:r>
    </w:p>
    <w:p w:rsidR="00612F75" w:rsidRPr="005A11D9" w:rsidRDefault="00612F75" w:rsidP="00612F75">
      <w:pPr>
        <w:contextualSpacing/>
        <w:rPr>
          <w:rFonts w:ascii="Times New Roman" w:hAnsi="Times New Roman" w:cs="Times New Roman"/>
          <w:b/>
          <w:sz w:val="24"/>
          <w:szCs w:val="24"/>
        </w:rPr>
      </w:pPr>
      <w:r w:rsidRPr="005A11D9">
        <w:rPr>
          <w:rFonts w:ascii="Times New Roman" w:hAnsi="Times New Roman" w:cs="Times New Roman"/>
          <w:b/>
          <w:sz w:val="24"/>
          <w:szCs w:val="24"/>
        </w:rPr>
        <w:t>Act 4:4</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the preaching of word of God by the apostles, many believed, and according to Luke’s count there were about five thousand men, heads of their household who became disciples and church members (cf. Acts 2:41).  </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Jerusalem Baptist Church grew rapidly from the one hundred and twenty and then three thousand more, and finally an additional five thousand men. The church membership could easily have reached close to twenty thousand members in such a short time. The history of the Baptist movement went from thousands to a little flock to the apostles plus Mark, to just the Lord, to one hundred, to three thousand, to at least five thousand more. Then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Saul! </w:t>
      </w:r>
    </w:p>
    <w:p w:rsidR="00612F75" w:rsidRPr="007F5A39" w:rsidRDefault="00612F75" w:rsidP="00612F75">
      <w:pPr>
        <w:contextualSpacing/>
        <w:rPr>
          <w:rFonts w:ascii="Times New Roman" w:hAnsi="Times New Roman" w:cs="Times New Roman"/>
          <w:b/>
          <w:sz w:val="24"/>
          <w:szCs w:val="24"/>
        </w:rPr>
      </w:pPr>
      <w:r w:rsidRPr="007F5A39">
        <w:rPr>
          <w:rFonts w:ascii="Times New Roman" w:hAnsi="Times New Roman" w:cs="Times New Roman"/>
          <w:b/>
          <w:sz w:val="24"/>
          <w:szCs w:val="24"/>
        </w:rPr>
        <w:t>Acts 4:5</w:t>
      </w:r>
      <w:r>
        <w:rPr>
          <w:rFonts w:ascii="Times New Roman" w:hAnsi="Times New Roman" w:cs="Times New Roman"/>
          <w:b/>
          <w:sz w:val="24"/>
          <w:szCs w:val="24"/>
        </w:rPr>
        <w:t>-6</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*This “Jesus” movement caused a great stir among the religious leaders of Israel. Luke recorded the religious officials as rulers, elders, scribes, Annas the high priest, Caiaphas his son-in-law, John, Alexander, and kindred of the high priest!  There may have been at least one hundred religious and political leaders with very important and insightful wannabes!</w:t>
      </w:r>
    </w:p>
    <w:p w:rsidR="00612F75" w:rsidRPr="00CB5189" w:rsidRDefault="00612F75" w:rsidP="00612F75">
      <w:pPr>
        <w:contextualSpacing/>
        <w:rPr>
          <w:rFonts w:ascii="Times New Roman" w:hAnsi="Times New Roman" w:cs="Times New Roman"/>
          <w:b/>
          <w:sz w:val="24"/>
          <w:szCs w:val="24"/>
        </w:rPr>
      </w:pPr>
      <w:r w:rsidRPr="00CB5189">
        <w:rPr>
          <w:rFonts w:ascii="Times New Roman" w:hAnsi="Times New Roman" w:cs="Times New Roman"/>
          <w:b/>
          <w:sz w:val="24"/>
          <w:szCs w:val="24"/>
        </w:rPr>
        <w:t>Acts 4:7</w:t>
      </w:r>
    </w:p>
    <w:p w:rsidR="00612F75" w:rsidRDefault="00612F75" w:rsidP="00612F7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Peter and John along with the lame man (v.10) were encircled by the august audience of awful people and questioned about their power and the </w:t>
      </w:r>
      <w:r w:rsidRPr="00CB5189">
        <w:rPr>
          <w:rFonts w:ascii="Times New Roman" w:hAnsi="Times New Roman" w:cs="Times New Roman"/>
          <w:i/>
          <w:sz w:val="24"/>
          <w:szCs w:val="24"/>
        </w:rPr>
        <w:t>“name”</w:t>
      </w:r>
      <w:r>
        <w:rPr>
          <w:rFonts w:ascii="Times New Roman" w:hAnsi="Times New Roman" w:cs="Times New Roman"/>
          <w:sz w:val="24"/>
          <w:szCs w:val="24"/>
        </w:rPr>
        <w:t xml:space="preserve"> (see Jn. 18:4-7) by which they healed!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lastRenderedPageBreak/>
        <w:t>Acts 4:8</w:t>
      </w:r>
    </w:p>
    <w:p w:rsidR="00A55912" w:rsidRDefault="00596CB1" w:rsidP="00596CB1">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had prepared himself spiritually for his impromptu sermon by being </w:t>
      </w:r>
      <w:r w:rsidRPr="00596CB1">
        <w:rPr>
          <w:rFonts w:ascii="Times New Roman" w:hAnsi="Times New Roman" w:cs="Times New Roman"/>
          <w:i/>
          <w:sz w:val="24"/>
          <w:szCs w:val="24"/>
        </w:rPr>
        <w:t>“filled with the Holy Ghost.”</w:t>
      </w:r>
      <w:r>
        <w:rPr>
          <w:rFonts w:ascii="Times New Roman" w:hAnsi="Times New Roman" w:cs="Times New Roman"/>
          <w:sz w:val="24"/>
          <w:szCs w:val="24"/>
        </w:rPr>
        <w:t xml:space="preserve"> The expression is Lukan and occurs in Lk. 1:15, 42, 67; Acts 2:4; 4:8, 31; 6:5; 7:55; 9:17; </w:t>
      </w:r>
      <w:r w:rsidR="00A33C03">
        <w:rPr>
          <w:rFonts w:ascii="Times New Roman" w:hAnsi="Times New Roman" w:cs="Times New Roman"/>
          <w:sz w:val="24"/>
          <w:szCs w:val="24"/>
        </w:rPr>
        <w:t xml:space="preserve">11:24; </w:t>
      </w:r>
      <w:r>
        <w:rPr>
          <w:rFonts w:ascii="Times New Roman" w:hAnsi="Times New Roman" w:cs="Times New Roman"/>
          <w:sz w:val="24"/>
          <w:szCs w:val="24"/>
        </w:rPr>
        <w:t>13:9</w:t>
      </w:r>
      <w:r w:rsidR="00A33C03">
        <w:rPr>
          <w:rFonts w:ascii="Times New Roman" w:hAnsi="Times New Roman" w:cs="Times New Roman"/>
          <w:sz w:val="24"/>
          <w:szCs w:val="24"/>
        </w:rPr>
        <w:t>, 52</w:t>
      </w:r>
      <w:r>
        <w:rPr>
          <w:rFonts w:ascii="Times New Roman" w:hAnsi="Times New Roman" w:cs="Times New Roman"/>
          <w:sz w:val="24"/>
          <w:szCs w:val="24"/>
        </w:rPr>
        <w:t>.</w:t>
      </w:r>
      <w:r w:rsidR="00A33C03">
        <w:rPr>
          <w:rFonts w:ascii="Times New Roman" w:hAnsi="Times New Roman" w:cs="Times New Roman"/>
          <w:sz w:val="24"/>
          <w:szCs w:val="24"/>
        </w:rPr>
        <w:t xml:space="preserve"> </w:t>
      </w:r>
    </w:p>
    <w:p w:rsidR="00612F75" w:rsidRDefault="00BA2F81" w:rsidP="00596CB1">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Spirit-filled living is the normative</w:t>
      </w:r>
      <w:r w:rsidR="00596CB1">
        <w:rPr>
          <w:rFonts w:ascii="Times New Roman" w:hAnsi="Times New Roman" w:cs="Times New Roman"/>
          <w:sz w:val="24"/>
          <w:szCs w:val="24"/>
        </w:rPr>
        <w:t xml:space="preserve"> </w:t>
      </w:r>
      <w:r w:rsidR="00A33C03">
        <w:rPr>
          <w:rFonts w:ascii="Times New Roman" w:hAnsi="Times New Roman" w:cs="Times New Roman"/>
          <w:sz w:val="24"/>
          <w:szCs w:val="24"/>
        </w:rPr>
        <w:t xml:space="preserve">Christian life (Eph. 4:18 ff.). In preparation for ministry, Peter followed the example of Ezra: </w:t>
      </w:r>
      <w:r w:rsidR="00A33C03" w:rsidRPr="00A33C03">
        <w:rPr>
          <w:rFonts w:ascii="Times New Roman" w:hAnsi="Times New Roman" w:cs="Times New Roman"/>
          <w:i/>
          <w:sz w:val="24"/>
          <w:szCs w:val="24"/>
        </w:rPr>
        <w:t>“</w:t>
      </w:r>
      <w:r w:rsidR="00A33C03" w:rsidRPr="00A33C03">
        <w:rPr>
          <w:rFonts w:ascii="Times New Roman" w:hAnsi="Times New Roman" w:cs="Times New Roman"/>
          <w:i/>
          <w:sz w:val="24"/>
          <w:szCs w:val="24"/>
          <w:lang w:bidi="he-IL"/>
        </w:rPr>
        <w:t xml:space="preserve">For Ezra </w:t>
      </w:r>
      <w:r w:rsidR="00A33C03" w:rsidRPr="00A33C03">
        <w:rPr>
          <w:rFonts w:ascii="Times New Roman" w:hAnsi="Times New Roman" w:cs="Times New Roman"/>
          <w:b/>
          <w:i/>
          <w:sz w:val="24"/>
          <w:szCs w:val="24"/>
          <w:lang w:bidi="he-IL"/>
        </w:rPr>
        <w:t>had prepared his heart</w:t>
      </w:r>
      <w:r w:rsidR="00A33C03" w:rsidRPr="00A33C03">
        <w:rPr>
          <w:rFonts w:ascii="Times New Roman" w:hAnsi="Times New Roman" w:cs="Times New Roman"/>
          <w:i/>
          <w:sz w:val="24"/>
          <w:szCs w:val="24"/>
          <w:lang w:bidi="he-IL"/>
        </w:rPr>
        <w:t xml:space="preserve"> to seek the law of the LORD, and to do it, and to teach in Israel statutes and judgments</w:t>
      </w:r>
      <w:r w:rsidR="00A33C03" w:rsidRPr="00A33C03">
        <w:rPr>
          <w:rFonts w:ascii="Times New Roman" w:hAnsi="Times New Roman" w:cs="Times New Roman"/>
          <w:i/>
          <w:sz w:val="24"/>
          <w:szCs w:val="24"/>
        </w:rPr>
        <w:t>”</w:t>
      </w:r>
      <w:r w:rsidR="00A33C03">
        <w:rPr>
          <w:rFonts w:ascii="Times New Roman" w:hAnsi="Times New Roman" w:cs="Times New Roman"/>
          <w:sz w:val="24"/>
          <w:szCs w:val="24"/>
        </w:rPr>
        <w:t xml:space="preserve"> (Ezra 7:10), </w:t>
      </w:r>
      <w:r w:rsidR="00596CB1">
        <w:rPr>
          <w:rFonts w:ascii="Times New Roman" w:hAnsi="Times New Roman" w:cs="Times New Roman"/>
          <w:sz w:val="24"/>
          <w:szCs w:val="24"/>
        </w:rPr>
        <w:t xml:space="preserve"> </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4:9</w:t>
      </w:r>
    </w:p>
    <w:p w:rsidR="00612F75" w:rsidRDefault="003B0B17" w:rsidP="003B0B17">
      <w:pPr>
        <w:ind w:left="720"/>
        <w:contextualSpacing/>
        <w:rPr>
          <w:rFonts w:ascii="Times New Roman" w:hAnsi="Times New Roman" w:cs="Times New Roman"/>
          <w:sz w:val="24"/>
          <w:szCs w:val="24"/>
        </w:rPr>
      </w:pPr>
      <w:r>
        <w:rPr>
          <w:rFonts w:ascii="Times New Roman" w:hAnsi="Times New Roman" w:cs="Times New Roman"/>
          <w:sz w:val="24"/>
          <w:szCs w:val="24"/>
        </w:rPr>
        <w:t>*</w:t>
      </w:r>
      <w:r w:rsidR="00A33C03">
        <w:rPr>
          <w:rFonts w:ascii="Times New Roman" w:hAnsi="Times New Roman" w:cs="Times New Roman"/>
          <w:sz w:val="24"/>
          <w:szCs w:val="24"/>
        </w:rPr>
        <w:t xml:space="preserve">Addressing the rulers and elders, Peter turned the threatening interrogation of </w:t>
      </w:r>
      <w:proofErr w:type="gramStart"/>
      <w:r w:rsidR="00A33C03">
        <w:rPr>
          <w:rFonts w:ascii="Times New Roman" w:hAnsi="Times New Roman" w:cs="Times New Roman"/>
          <w:sz w:val="24"/>
          <w:szCs w:val="24"/>
        </w:rPr>
        <w:t>a</w:t>
      </w:r>
      <w:proofErr w:type="gramEnd"/>
      <w:r w:rsidR="00A33C03">
        <w:rPr>
          <w:rFonts w:ascii="Times New Roman" w:hAnsi="Times New Roman" w:cs="Times New Roman"/>
          <w:sz w:val="24"/>
          <w:szCs w:val="24"/>
        </w:rPr>
        <w:t xml:space="preserve"> evil criminal act into the gracious examination </w:t>
      </w:r>
      <w:r>
        <w:rPr>
          <w:rFonts w:ascii="Times New Roman" w:hAnsi="Times New Roman" w:cs="Times New Roman"/>
          <w:sz w:val="24"/>
          <w:szCs w:val="24"/>
        </w:rPr>
        <w:t>of a supernatural miracle.  Don’t ignore the good deed of the totally spiritual and physical healing of the impotent man</w:t>
      </w:r>
      <w:r w:rsidR="00BA2F81">
        <w:rPr>
          <w:rFonts w:ascii="Times New Roman" w:hAnsi="Times New Roman" w:cs="Times New Roman"/>
          <w:sz w:val="24"/>
          <w:szCs w:val="24"/>
        </w:rPr>
        <w:t>!</w:t>
      </w:r>
      <w:r>
        <w:rPr>
          <w:rFonts w:ascii="Times New Roman" w:hAnsi="Times New Roman" w:cs="Times New Roman"/>
          <w:sz w:val="24"/>
          <w:szCs w:val="24"/>
        </w:rPr>
        <w:t xml:space="preserve"> He is made whole (</w:t>
      </w:r>
      <w:r w:rsidRPr="003B0B17">
        <w:rPr>
          <w:rFonts w:ascii="Times New Roman" w:hAnsi="Times New Roman" w:cs="Times New Roman"/>
          <w:i/>
          <w:sz w:val="24"/>
          <w:szCs w:val="24"/>
        </w:rPr>
        <w:t>sesostai</w:t>
      </w:r>
      <w:r>
        <w:rPr>
          <w:rFonts w:ascii="Times New Roman" w:hAnsi="Times New Roman" w:cs="Times New Roman"/>
          <w:sz w:val="24"/>
          <w:szCs w:val="24"/>
        </w:rPr>
        <w:t xml:space="preserve"> [only use in NT of the perfect passive verb </w:t>
      </w:r>
      <w:r w:rsidRPr="003B0B17">
        <w:rPr>
          <w:rFonts w:ascii="Times New Roman" w:hAnsi="Times New Roman" w:cs="Times New Roman"/>
          <w:i/>
          <w:sz w:val="24"/>
          <w:szCs w:val="24"/>
        </w:rPr>
        <w:t>sozo</w:t>
      </w:r>
      <w:r>
        <w:rPr>
          <w:rFonts w:ascii="Times New Roman" w:hAnsi="Times New Roman" w:cs="Times New Roman"/>
          <w:sz w:val="24"/>
          <w:szCs w:val="24"/>
        </w:rPr>
        <w:t>]).</w:t>
      </w:r>
    </w:p>
    <w:p w:rsidR="00612F75" w:rsidRPr="003B0B17" w:rsidRDefault="003B0B17">
      <w:pPr>
        <w:contextualSpacing/>
        <w:rPr>
          <w:rFonts w:ascii="Times New Roman" w:hAnsi="Times New Roman" w:cs="Times New Roman"/>
          <w:i/>
          <w:sz w:val="24"/>
          <w:szCs w:val="24"/>
        </w:rPr>
      </w:pPr>
      <w:r>
        <w:rPr>
          <w:rFonts w:ascii="Times New Roman" w:hAnsi="Times New Roman" w:cs="Times New Roman"/>
          <w:sz w:val="24"/>
          <w:szCs w:val="24"/>
        </w:rPr>
        <w:tab/>
        <w:t xml:space="preserve">*Peter asked a simple question: </w:t>
      </w:r>
      <w:r w:rsidRPr="003B0B17">
        <w:rPr>
          <w:rFonts w:ascii="Times New Roman" w:hAnsi="Times New Roman" w:cs="Times New Roman"/>
          <w:i/>
          <w:sz w:val="24"/>
          <w:szCs w:val="24"/>
        </w:rPr>
        <w:t>“by what means is he made whole?”</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4:10</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an imperative, Peter declared to everyone that the means of the miracle was </w:t>
      </w:r>
      <w:r w:rsidRPr="00295067">
        <w:rPr>
          <w:rFonts w:ascii="Times New Roman" w:hAnsi="Times New Roman" w:cs="Times New Roman"/>
          <w:i/>
          <w:sz w:val="24"/>
          <w:szCs w:val="24"/>
        </w:rPr>
        <w:t xml:space="preserve">“by the name of Jesus Christ of Nazareth,” </w:t>
      </w:r>
      <w:r>
        <w:rPr>
          <w:rFonts w:ascii="Times New Roman" w:hAnsi="Times New Roman" w:cs="Times New Roman"/>
          <w:sz w:val="24"/>
          <w:szCs w:val="24"/>
        </w:rPr>
        <w:t xml:space="preserve">keeping the focus on the </w:t>
      </w:r>
      <w:r w:rsidRPr="00475D7D">
        <w:rPr>
          <w:rFonts w:ascii="Times New Roman" w:hAnsi="Times New Roman" w:cs="Times New Roman"/>
          <w:b/>
          <w:sz w:val="24"/>
          <w:szCs w:val="24"/>
        </w:rPr>
        <w:t>name</w:t>
      </w:r>
      <w:r>
        <w:rPr>
          <w:rFonts w:ascii="Times New Roman" w:hAnsi="Times New Roman" w:cs="Times New Roman"/>
          <w:sz w:val="24"/>
          <w:szCs w:val="24"/>
        </w:rPr>
        <w:t xml:space="preserve"> of the Lord, and not on the name of the lame man! </w:t>
      </w:r>
      <w:r w:rsidR="00B20A0A">
        <w:rPr>
          <w:rFonts w:ascii="Times New Roman" w:hAnsi="Times New Roman" w:cs="Times New Roman"/>
          <w:sz w:val="24"/>
          <w:szCs w:val="24"/>
        </w:rPr>
        <w:t>Cf. Mk. 9:41!</w:t>
      </w:r>
      <w:r>
        <w:rPr>
          <w:rFonts w:ascii="Times New Roman" w:hAnsi="Times New Roman" w:cs="Times New Roman"/>
          <w:sz w:val="24"/>
          <w:szCs w:val="24"/>
        </w:rPr>
        <w:t xml:space="preserve"> </w:t>
      </w:r>
    </w:p>
    <w:p w:rsidR="00612F75" w:rsidRDefault="00295067" w:rsidP="0029506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uttered three staccato-like activities, bringing the truth in a compressed expression: </w:t>
      </w:r>
      <w:r w:rsidRPr="00BA2F81">
        <w:rPr>
          <w:rFonts w:ascii="Times New Roman" w:hAnsi="Times New Roman" w:cs="Times New Roman"/>
          <w:i/>
          <w:sz w:val="24"/>
          <w:szCs w:val="24"/>
        </w:rPr>
        <w:t>“crucified,”</w:t>
      </w:r>
      <w:r>
        <w:rPr>
          <w:rFonts w:ascii="Times New Roman" w:hAnsi="Times New Roman" w:cs="Times New Roman"/>
          <w:sz w:val="24"/>
          <w:szCs w:val="24"/>
        </w:rPr>
        <w:t xml:space="preserve"> </w:t>
      </w:r>
      <w:r w:rsidRPr="00BA2F81">
        <w:rPr>
          <w:rFonts w:ascii="Times New Roman" w:hAnsi="Times New Roman" w:cs="Times New Roman"/>
          <w:i/>
          <w:sz w:val="24"/>
          <w:szCs w:val="24"/>
        </w:rPr>
        <w:t>“raised,</w:t>
      </w:r>
      <w:r w:rsidR="00BA2F81" w:rsidRPr="00BA2F81">
        <w:rPr>
          <w:rFonts w:ascii="Times New Roman" w:hAnsi="Times New Roman" w:cs="Times New Roman"/>
          <w:i/>
          <w:sz w:val="24"/>
          <w:szCs w:val="24"/>
        </w:rPr>
        <w:t>”</w:t>
      </w:r>
      <w:r>
        <w:rPr>
          <w:rFonts w:ascii="Times New Roman" w:hAnsi="Times New Roman" w:cs="Times New Roman"/>
          <w:sz w:val="24"/>
          <w:szCs w:val="24"/>
        </w:rPr>
        <w:t xml:space="preserve"> and </w:t>
      </w:r>
      <w:r w:rsidRPr="00BA2F81">
        <w:rPr>
          <w:rFonts w:ascii="Times New Roman" w:hAnsi="Times New Roman" w:cs="Times New Roman"/>
          <w:i/>
          <w:sz w:val="24"/>
          <w:szCs w:val="24"/>
        </w:rPr>
        <w:t>“stand</w:t>
      </w:r>
      <w:r w:rsidR="00BA2F81" w:rsidRPr="00BA2F81">
        <w:rPr>
          <w:rFonts w:ascii="Times New Roman" w:hAnsi="Times New Roman" w:cs="Times New Roman"/>
          <w:i/>
          <w:sz w:val="24"/>
          <w:szCs w:val="24"/>
        </w:rPr>
        <w:t>”</w:t>
      </w:r>
      <w:r w:rsidR="00BA2F81">
        <w:rPr>
          <w:rFonts w:ascii="Times New Roman" w:hAnsi="Times New Roman" w:cs="Times New Roman"/>
          <w:sz w:val="24"/>
          <w:szCs w:val="24"/>
        </w:rPr>
        <w:t xml:space="preserve"> (perfect tense)</w:t>
      </w:r>
      <w:r>
        <w:rPr>
          <w:rFonts w:ascii="Times New Roman" w:hAnsi="Times New Roman" w:cs="Times New Roman"/>
          <w:sz w:val="24"/>
          <w:szCs w:val="24"/>
        </w:rPr>
        <w:t xml:space="preserve">.”  </w:t>
      </w:r>
      <w:r w:rsidR="00BA2F81">
        <w:rPr>
          <w:rFonts w:ascii="Times New Roman" w:hAnsi="Times New Roman" w:cs="Times New Roman"/>
          <w:sz w:val="24"/>
          <w:szCs w:val="24"/>
        </w:rPr>
        <w:t xml:space="preserve">The still standing former lame man could not be ignored. Peter did not back off of the grievous sin of Israel </w:t>
      </w:r>
      <w:r>
        <w:rPr>
          <w:rFonts w:ascii="Times New Roman" w:hAnsi="Times New Roman" w:cs="Times New Roman"/>
          <w:sz w:val="24"/>
          <w:szCs w:val="24"/>
        </w:rPr>
        <w:t xml:space="preserve">(See Acts 2:23 and 2:36). </w:t>
      </w:r>
      <w:r w:rsidR="00BA2F81">
        <w:rPr>
          <w:rFonts w:ascii="Times New Roman" w:hAnsi="Times New Roman" w:cs="Times New Roman"/>
          <w:sz w:val="24"/>
          <w:szCs w:val="24"/>
        </w:rPr>
        <w:t>He preached for conviction of sin and the need for repentance. Of course, the rub for the Sadducees was the resurrection (Lk. 20:27 and 39-40)!</w:t>
      </w:r>
    </w:p>
    <w:p w:rsidR="00612F75" w:rsidRP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4:11-12</w:t>
      </w:r>
    </w:p>
    <w:p w:rsidR="00612F75"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w:t>
      </w:r>
      <w:r w:rsidR="00BA2F81">
        <w:rPr>
          <w:rFonts w:ascii="Times New Roman" w:hAnsi="Times New Roman" w:cs="Times New Roman"/>
          <w:sz w:val="24"/>
          <w:szCs w:val="24"/>
        </w:rPr>
        <w:t>The apostle targumed the well-known</w:t>
      </w:r>
      <w:r>
        <w:rPr>
          <w:rFonts w:ascii="Times New Roman" w:hAnsi="Times New Roman" w:cs="Times New Roman"/>
          <w:sz w:val="24"/>
          <w:szCs w:val="24"/>
        </w:rPr>
        <w:t xml:space="preserve"> messianic prophecy of Ps. 118:22. The Lord had cited the passage earlier to the Pharisees (Mt. 21:42-44), and the spiritually-dense Pharisees recognized that He spoke of them and decided to kill Jesus (Mt. 21:45-46).</w:t>
      </w:r>
    </w:p>
    <w:p w:rsidR="002E4DA0" w:rsidRDefault="00CC5ECA" w:rsidP="00CC5ECA">
      <w:pPr>
        <w:ind w:left="720"/>
        <w:contextualSpacing/>
        <w:rPr>
          <w:rFonts w:ascii="Times New Roman" w:hAnsi="Times New Roman" w:cs="Times New Roman"/>
          <w:sz w:val="24"/>
          <w:szCs w:val="24"/>
        </w:rPr>
      </w:pPr>
      <w:r>
        <w:rPr>
          <w:rFonts w:ascii="Times New Roman" w:hAnsi="Times New Roman" w:cs="Times New Roman"/>
          <w:sz w:val="24"/>
          <w:szCs w:val="24"/>
        </w:rPr>
        <w:t>*The earlier question about the authority to heal but also the authority to save was the Person behind the name, the “dreaded and hated” name Jesus of Nazareth</w:t>
      </w:r>
      <w:r w:rsidR="002E4DA0">
        <w:rPr>
          <w:rFonts w:ascii="Times New Roman" w:hAnsi="Times New Roman" w:cs="Times New Roman"/>
          <w:sz w:val="24"/>
          <w:szCs w:val="24"/>
        </w:rPr>
        <w:t xml:space="preserve">.  Jesus is the Saviour of the world—one Saviour known by one Name.  </w:t>
      </w:r>
    </w:p>
    <w:p w:rsidR="002E4DA0" w:rsidRPr="002E4DA0" w:rsidRDefault="002E4DA0" w:rsidP="00CC5ECA">
      <w:pPr>
        <w:ind w:left="720"/>
        <w:contextualSpacing/>
        <w:rPr>
          <w:rFonts w:ascii="Times New Roman" w:hAnsi="Times New Roman" w:cs="Times New Roman"/>
          <w:i/>
          <w:sz w:val="24"/>
          <w:szCs w:val="24"/>
        </w:rPr>
      </w:pPr>
      <w:r>
        <w:rPr>
          <w:rFonts w:ascii="Times New Roman" w:hAnsi="Times New Roman" w:cs="Times New Roman"/>
          <w:sz w:val="24"/>
          <w:szCs w:val="24"/>
        </w:rPr>
        <w:t xml:space="preserve">*He used three negatives to establish truth in the exclusive name:  </w:t>
      </w:r>
      <w:r w:rsidRPr="002E4DA0">
        <w:rPr>
          <w:rFonts w:ascii="Times New Roman" w:hAnsi="Times New Roman" w:cs="Times New Roman"/>
          <w:i/>
          <w:sz w:val="24"/>
          <w:szCs w:val="24"/>
        </w:rPr>
        <w:t xml:space="preserve">“neither,” “any,” </w:t>
      </w:r>
      <w:r w:rsidRPr="002E4DA0">
        <w:rPr>
          <w:rFonts w:ascii="Times New Roman" w:hAnsi="Times New Roman" w:cs="Times New Roman"/>
          <w:sz w:val="24"/>
          <w:szCs w:val="24"/>
        </w:rPr>
        <w:t>and</w:t>
      </w:r>
      <w:r w:rsidRPr="002E4DA0">
        <w:rPr>
          <w:rFonts w:ascii="Times New Roman" w:hAnsi="Times New Roman" w:cs="Times New Roman"/>
          <w:i/>
          <w:sz w:val="24"/>
          <w:szCs w:val="24"/>
        </w:rPr>
        <w:t xml:space="preserve"> “none.”</w:t>
      </w:r>
    </w:p>
    <w:p w:rsidR="00612F75" w:rsidRDefault="002E4DA0" w:rsidP="00CC5E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exclusive universalism of the name </w:t>
      </w:r>
      <w:r w:rsidRPr="002E4DA0">
        <w:rPr>
          <w:rFonts w:ascii="Times New Roman" w:hAnsi="Times New Roman" w:cs="Times New Roman"/>
          <w:i/>
          <w:sz w:val="24"/>
          <w:szCs w:val="24"/>
        </w:rPr>
        <w:t>“Jesus”</w:t>
      </w:r>
      <w:r>
        <w:rPr>
          <w:rFonts w:ascii="Times New Roman" w:hAnsi="Times New Roman" w:cs="Times New Roman"/>
          <w:sz w:val="24"/>
          <w:szCs w:val="24"/>
        </w:rPr>
        <w:t xml:space="preserve"> (“Jehovah saves”) prepared the Jews from the </w:t>
      </w:r>
      <w:r w:rsidRPr="002E4DA0">
        <w:rPr>
          <w:rFonts w:ascii="Times New Roman" w:hAnsi="Times New Roman" w:cs="Times New Roman"/>
          <w:i/>
          <w:sz w:val="24"/>
          <w:szCs w:val="24"/>
        </w:rPr>
        <w:t>Tana</w:t>
      </w:r>
      <w:r>
        <w:rPr>
          <w:rFonts w:ascii="Times New Roman" w:hAnsi="Times New Roman" w:cs="Times New Roman"/>
          <w:sz w:val="24"/>
          <w:szCs w:val="24"/>
        </w:rPr>
        <w:t>k (Ex. 6:3; Dt. 12:5, 11).</w:t>
      </w:r>
    </w:p>
    <w:p w:rsidR="00612F75" w:rsidRPr="00612F75" w:rsidRDefault="002E4DA0">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12F75" w:rsidRPr="00612F75">
        <w:rPr>
          <w:rFonts w:ascii="Times New Roman" w:hAnsi="Times New Roman" w:cs="Times New Roman"/>
          <w:b/>
          <w:sz w:val="24"/>
          <w:szCs w:val="24"/>
        </w:rPr>
        <w:t>Acts 4:13</w:t>
      </w:r>
    </w:p>
    <w:p w:rsidR="00612F75" w:rsidRDefault="002E4DA0" w:rsidP="003726B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spiritually dull religionists recognized something different about Peter and John. </w:t>
      </w:r>
      <w:r w:rsidR="003726BD">
        <w:rPr>
          <w:rFonts w:ascii="Times New Roman" w:hAnsi="Times New Roman" w:cs="Times New Roman"/>
          <w:sz w:val="24"/>
          <w:szCs w:val="24"/>
        </w:rPr>
        <w:t xml:space="preserve">Rather than being able to intimidate the Baptists, the leaders noticed their boldness, their exclusive use of the </w:t>
      </w:r>
      <w:r w:rsidR="003726BD" w:rsidRPr="003726BD">
        <w:rPr>
          <w:rFonts w:ascii="Times New Roman" w:hAnsi="Times New Roman" w:cs="Times New Roman"/>
          <w:i/>
          <w:sz w:val="24"/>
          <w:szCs w:val="24"/>
        </w:rPr>
        <w:t xml:space="preserve">Tanak </w:t>
      </w:r>
      <w:r w:rsidR="003726BD">
        <w:rPr>
          <w:rFonts w:ascii="Times New Roman" w:hAnsi="Times New Roman" w:cs="Times New Roman"/>
          <w:sz w:val="24"/>
          <w:szCs w:val="24"/>
        </w:rPr>
        <w:t>since they were unlearned and ignorant men (not trained by a “Gamaliel”</w:t>
      </w:r>
      <w:r w:rsidR="004967B0">
        <w:rPr>
          <w:rFonts w:ascii="Times New Roman" w:hAnsi="Times New Roman" w:cs="Times New Roman"/>
          <w:sz w:val="24"/>
          <w:szCs w:val="24"/>
        </w:rPr>
        <w:t xml:space="preserve"> [see Amos 7:14-15; Ps. 119:98-100]</w:t>
      </w:r>
      <w:r w:rsidR="003726BD">
        <w:rPr>
          <w:rFonts w:ascii="Times New Roman" w:hAnsi="Times New Roman" w:cs="Times New Roman"/>
          <w:sz w:val="24"/>
          <w:szCs w:val="24"/>
        </w:rPr>
        <w:t>), and recognized the aura of supernatural power</w:t>
      </w:r>
      <w:r w:rsidR="004967B0">
        <w:rPr>
          <w:rFonts w:ascii="Times New Roman" w:hAnsi="Times New Roman" w:cs="Times New Roman"/>
          <w:sz w:val="24"/>
          <w:szCs w:val="24"/>
        </w:rPr>
        <w:t>,</w:t>
      </w:r>
      <w:r w:rsidR="003726BD">
        <w:rPr>
          <w:rFonts w:ascii="Times New Roman" w:hAnsi="Times New Roman" w:cs="Times New Roman"/>
          <w:sz w:val="24"/>
          <w:szCs w:val="24"/>
        </w:rPr>
        <w:t xml:space="preserve"> having been with Jesus (cf. Jn. 18:4 ff.)!</w:t>
      </w:r>
    </w:p>
    <w:p w:rsidR="00612F75" w:rsidRDefault="00612F75">
      <w:pPr>
        <w:contextualSpacing/>
        <w:rPr>
          <w:rFonts w:ascii="Times New Roman" w:hAnsi="Times New Roman" w:cs="Times New Roman"/>
          <w:b/>
          <w:sz w:val="24"/>
          <w:szCs w:val="24"/>
        </w:rPr>
      </w:pPr>
      <w:r w:rsidRPr="00612F75">
        <w:rPr>
          <w:rFonts w:ascii="Times New Roman" w:hAnsi="Times New Roman" w:cs="Times New Roman"/>
          <w:b/>
          <w:sz w:val="24"/>
          <w:szCs w:val="24"/>
        </w:rPr>
        <w:t>Acts 4:14</w:t>
      </w:r>
    </w:p>
    <w:p w:rsidR="002A23B1" w:rsidRPr="003726BD" w:rsidRDefault="003726BD" w:rsidP="003726BD">
      <w:pPr>
        <w:ind w:left="720"/>
        <w:contextualSpacing/>
        <w:rPr>
          <w:rFonts w:ascii="Times New Roman" w:hAnsi="Times New Roman" w:cs="Times New Roman"/>
          <w:sz w:val="24"/>
          <w:szCs w:val="24"/>
        </w:rPr>
      </w:pPr>
      <w:r w:rsidRPr="003726BD">
        <w:rPr>
          <w:rFonts w:ascii="Times New Roman" w:hAnsi="Times New Roman" w:cs="Times New Roman"/>
          <w:sz w:val="24"/>
          <w:szCs w:val="24"/>
        </w:rPr>
        <w:t xml:space="preserve">The </w:t>
      </w:r>
      <w:r>
        <w:rPr>
          <w:rFonts w:ascii="Times New Roman" w:hAnsi="Times New Roman" w:cs="Times New Roman"/>
          <w:sz w:val="24"/>
          <w:szCs w:val="24"/>
        </w:rPr>
        <w:t xml:space="preserve">obvious </w:t>
      </w:r>
      <w:r w:rsidRPr="003726BD">
        <w:rPr>
          <w:rFonts w:ascii="Times New Roman" w:hAnsi="Times New Roman" w:cs="Times New Roman"/>
          <w:sz w:val="24"/>
          <w:szCs w:val="24"/>
        </w:rPr>
        <w:t>object of the resurrection power of Jesus of Nazareth was the lame man still standing</w:t>
      </w:r>
      <w:r>
        <w:rPr>
          <w:rFonts w:ascii="Times New Roman" w:hAnsi="Times New Roman" w:cs="Times New Roman"/>
          <w:sz w:val="24"/>
          <w:szCs w:val="24"/>
        </w:rPr>
        <w:t>.  This was a powerful piece of evidence in the alleged court</w:t>
      </w:r>
      <w:r w:rsidR="00A55912">
        <w:rPr>
          <w:rFonts w:ascii="Times New Roman" w:hAnsi="Times New Roman" w:cs="Times New Roman"/>
          <w:sz w:val="24"/>
          <w:szCs w:val="24"/>
        </w:rPr>
        <w:t xml:space="preserve"> (“why does he keep standing?”)</w:t>
      </w:r>
      <w:r>
        <w:rPr>
          <w:rFonts w:ascii="Times New Roman" w:hAnsi="Times New Roman" w:cs="Times New Roman"/>
          <w:sz w:val="24"/>
          <w:szCs w:val="24"/>
        </w:rPr>
        <w:t>. The Lord had promised to give His disciples words to say (Lk. 21:15).</w:t>
      </w:r>
    </w:p>
    <w:p w:rsidR="002A23B1" w:rsidRPr="003726BD" w:rsidRDefault="002A23B1">
      <w:pPr>
        <w:contextualSpacing/>
        <w:rPr>
          <w:rFonts w:ascii="Times New Roman" w:hAnsi="Times New Roman" w:cs="Times New Roman"/>
          <w:sz w:val="24"/>
          <w:szCs w:val="24"/>
        </w:rPr>
      </w:pPr>
    </w:p>
    <w:p w:rsidR="002A23B1" w:rsidRPr="003726BD" w:rsidRDefault="002A23B1">
      <w:pPr>
        <w:contextualSpacing/>
        <w:rPr>
          <w:rFonts w:ascii="Times New Roman" w:hAnsi="Times New Roman" w:cs="Times New Roman"/>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Default="002A23B1">
      <w:pPr>
        <w:contextualSpacing/>
        <w:rPr>
          <w:rFonts w:ascii="Times New Roman" w:hAnsi="Times New Roman" w:cs="Times New Roman"/>
          <w:b/>
          <w:sz w:val="24"/>
          <w:szCs w:val="24"/>
        </w:rPr>
      </w:pPr>
    </w:p>
    <w:p w:rsidR="002A23B1" w:rsidRPr="00612F75" w:rsidRDefault="002A23B1">
      <w:pPr>
        <w:contextualSpacing/>
        <w:rPr>
          <w:rFonts w:ascii="Times New Roman" w:hAnsi="Times New Roman" w:cs="Times New Roman"/>
          <w:b/>
          <w:sz w:val="24"/>
          <w:szCs w:val="24"/>
        </w:rPr>
      </w:pPr>
    </w:p>
    <w:sectPr w:rsidR="002A23B1" w:rsidRPr="00612F75" w:rsidSect="00612F75">
      <w:headerReference w:type="default" r:id="rId6"/>
      <w:footerReference w:type="default" r:id="rId7"/>
      <w:pgSz w:w="12240" w:h="15840" w:code="266"/>
      <w:pgMar w:top="720" w:right="720" w:bottom="720" w:left="720" w:header="720" w:footer="720" w:gutter="0"/>
      <w:pgNumType w:start="1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40" w:rsidRDefault="00237440" w:rsidP="00612F75">
      <w:pPr>
        <w:spacing w:after="0" w:line="240" w:lineRule="auto"/>
      </w:pPr>
      <w:r>
        <w:separator/>
      </w:r>
    </w:p>
  </w:endnote>
  <w:endnote w:type="continuationSeparator" w:id="0">
    <w:p w:rsidR="00237440" w:rsidRDefault="00237440" w:rsidP="0061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98131"/>
      <w:docPartObj>
        <w:docPartGallery w:val="Page Numbers (Bottom of Page)"/>
        <w:docPartUnique/>
      </w:docPartObj>
    </w:sdtPr>
    <w:sdtContent>
      <w:p w:rsidR="002E4DA0" w:rsidRDefault="001D5309">
        <w:pPr>
          <w:pStyle w:val="Footer"/>
          <w:jc w:val="center"/>
        </w:pPr>
        <w:fldSimple w:instr=" PAGE   \* MERGEFORMAT ">
          <w:r w:rsidR="00A55912">
            <w:rPr>
              <w:noProof/>
            </w:rPr>
            <w:t>20</w:t>
          </w:r>
        </w:fldSimple>
      </w:p>
    </w:sdtContent>
  </w:sdt>
  <w:p w:rsidR="002E4DA0" w:rsidRDefault="002E4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40" w:rsidRDefault="00237440" w:rsidP="00612F75">
      <w:pPr>
        <w:spacing w:after="0" w:line="240" w:lineRule="auto"/>
      </w:pPr>
      <w:r>
        <w:separator/>
      </w:r>
    </w:p>
  </w:footnote>
  <w:footnote w:type="continuationSeparator" w:id="0">
    <w:p w:rsidR="00237440" w:rsidRDefault="00237440" w:rsidP="0061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46D1A8601DF47C9BA905559B3737A46"/>
      </w:placeholder>
      <w:dataBinding w:prefixMappings="xmlns:ns0='http://schemas.openxmlformats.org/package/2006/metadata/core-properties' xmlns:ns1='http://purl.org/dc/elements/1.1/'" w:xpath="/ns0:coreProperties[1]/ns1:title[1]" w:storeItemID="{6C3C8BC8-F283-45AE-878A-BAB7291924A1}"/>
      <w:text/>
    </w:sdtPr>
    <w:sdtContent>
      <w:p w:rsidR="002E4DA0" w:rsidRDefault="002E4D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4</w:t>
        </w:r>
      </w:p>
    </w:sdtContent>
  </w:sdt>
  <w:p w:rsidR="002E4DA0" w:rsidRDefault="002E4D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12F75"/>
    <w:rsid w:val="00174848"/>
    <w:rsid w:val="001D5309"/>
    <w:rsid w:val="00237440"/>
    <w:rsid w:val="00272E49"/>
    <w:rsid w:val="00295067"/>
    <w:rsid w:val="002A23B1"/>
    <w:rsid w:val="002E4DA0"/>
    <w:rsid w:val="003726BD"/>
    <w:rsid w:val="00387A88"/>
    <w:rsid w:val="003B0B17"/>
    <w:rsid w:val="00475D7D"/>
    <w:rsid w:val="004967B0"/>
    <w:rsid w:val="004B088E"/>
    <w:rsid w:val="00596CB1"/>
    <w:rsid w:val="00612F75"/>
    <w:rsid w:val="007A2DC1"/>
    <w:rsid w:val="007C67E5"/>
    <w:rsid w:val="00880FE6"/>
    <w:rsid w:val="009813DA"/>
    <w:rsid w:val="00A33C03"/>
    <w:rsid w:val="00A55912"/>
    <w:rsid w:val="00B20A0A"/>
    <w:rsid w:val="00B604D5"/>
    <w:rsid w:val="00BA2F81"/>
    <w:rsid w:val="00BE76E8"/>
    <w:rsid w:val="00CB093A"/>
    <w:rsid w:val="00CC5ECA"/>
    <w:rsid w:val="00F40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75"/>
  </w:style>
  <w:style w:type="paragraph" w:styleId="Footer">
    <w:name w:val="footer"/>
    <w:basedOn w:val="Normal"/>
    <w:link w:val="FooterChar"/>
    <w:uiPriority w:val="99"/>
    <w:unhideWhenUsed/>
    <w:rsid w:val="0061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75"/>
  </w:style>
  <w:style w:type="paragraph" w:styleId="BalloonText">
    <w:name w:val="Balloon Text"/>
    <w:basedOn w:val="Normal"/>
    <w:link w:val="BalloonTextChar"/>
    <w:uiPriority w:val="99"/>
    <w:semiHidden/>
    <w:unhideWhenUsed/>
    <w:rsid w:val="0061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D1A8601DF47C9BA905559B3737A46"/>
        <w:category>
          <w:name w:val="General"/>
          <w:gallery w:val="placeholder"/>
        </w:category>
        <w:types>
          <w:type w:val="bbPlcHdr"/>
        </w:types>
        <w:behaviors>
          <w:behavior w:val="content"/>
        </w:behaviors>
        <w:guid w:val="{C0EC78A1-D031-4166-A31F-06860C8B68F9}"/>
      </w:docPartPr>
      <w:docPartBody>
        <w:p w:rsidR="00844E3C" w:rsidRDefault="00844E3C" w:rsidP="00844E3C">
          <w:pPr>
            <w:pStyle w:val="646D1A8601DF47C9BA905559B3737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4E3C"/>
    <w:rsid w:val="00844E3C"/>
    <w:rsid w:val="00D5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D1A8601DF47C9BA905559B3737A46">
    <w:name w:val="646D1A8601DF47C9BA905559B3737A46"/>
    <w:rsid w:val="00844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Book of Acts 4</vt:lpstr>
    </vt:vector>
  </TitlesOfParts>
  <Company>Toshiba</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4</dc:title>
  <dc:creator>Dr. Thomas Strouse</dc:creator>
  <cp:lastModifiedBy>Dr. Thomas Strouse</cp:lastModifiedBy>
  <cp:revision>9</cp:revision>
  <dcterms:created xsi:type="dcterms:W3CDTF">2024-09-10T14:56:00Z</dcterms:created>
  <dcterms:modified xsi:type="dcterms:W3CDTF">2024-09-14T14:08:00Z</dcterms:modified>
</cp:coreProperties>
</file>